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81" w:rsidRDefault="00940581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940581" w:rsidRPr="00737D50" w:rsidRDefault="00940581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940581" w:rsidRDefault="00940581">
      <w:pPr>
        <w:pStyle w:val="Normal1"/>
        <w:jc w:val="center"/>
        <w:rPr>
          <w:rFonts w:ascii="Arial" w:hAnsi="Arial" w:cs="Arial"/>
          <w:b/>
          <w:sz w:val="18"/>
          <w:szCs w:val="18"/>
        </w:rPr>
      </w:pPr>
    </w:p>
    <w:p w:rsidR="00940581" w:rsidRPr="00FE2E99" w:rsidRDefault="00940581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FE2E99">
        <w:rPr>
          <w:rFonts w:ascii="StobiSerif Regular" w:hAnsi="StobiSerif Regular" w:cs="StobiSerif"/>
          <w:sz w:val="22"/>
          <w:szCs w:val="22"/>
        </w:rPr>
        <w:t xml:space="preserve">               </w:t>
      </w:r>
      <w:r w:rsidRPr="00FE2E99">
        <w:rPr>
          <w:rFonts w:ascii="StobiSerif Regular" w:hAnsi="StobiSerif Regular" w:cs="StobiSerif Regular"/>
          <w:sz w:val="22"/>
          <w:szCs w:val="22"/>
        </w:rPr>
        <w:t xml:space="preserve">Секторот за инспекциски надзор  во областа на социјалната заштита и заштита на децата при Министерството за труд и социјална политика, преку инспекторите </w:t>
      </w:r>
      <w:r w:rsidRPr="00FE2E99">
        <w:rPr>
          <w:rFonts w:ascii="StobiSerif Regular" w:hAnsi="StobiSerif Regular" w:cs="StobiSerif"/>
          <w:sz w:val="22"/>
          <w:szCs w:val="22"/>
        </w:rPr>
        <w:t xml:space="preserve"> Зоран Стојанов Главен инспектор</w:t>
      </w:r>
      <w:r w:rsidRPr="00FE2E99">
        <w:rPr>
          <w:rFonts w:ascii="StobiSerif Regular" w:hAnsi="StobiSerif Regular" w:cs="StobiSerif Regular"/>
          <w:sz w:val="22"/>
          <w:szCs w:val="22"/>
        </w:rPr>
        <w:t xml:space="preserve"> за социјална заштита  со службена легитимација број 28-0001 и Мијалче Стојанов инспектор за социјална заштита со службена легитимација број 28-0005,</w:t>
      </w:r>
      <w:r w:rsidRPr="00FE2E99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FE2E99">
        <w:rPr>
          <w:rFonts w:ascii="StobiSerif Regular" w:hAnsi="StobiSerif Regular" w:cs="StobiSerif Regular"/>
          <w:sz w:val="22"/>
          <w:szCs w:val="22"/>
        </w:rPr>
        <w:t>изврши редовен инспекциски надзор над субјектот на инспекциски надзор ЈУ Меѓуопштински центар за социјална работа Неготино, со седиште на ул. Ацо Аџилов бб, Неготино, застапувано од Тања Манева В.Д Директор и со Записник ИП1 број 16-09 од 03.03.2023 година ја утврди фактичката состојба и врз основа на член 338 од Законот за социјалната заштита</w:t>
      </w:r>
      <w:r w:rsidRPr="00FE2E99">
        <w:rPr>
          <w:rFonts w:ascii="StobiSerif Regular" w:hAnsi="StobiSerif Regular" w:cs="StobiSerif"/>
          <w:sz w:val="22"/>
          <w:szCs w:val="22"/>
        </w:rPr>
        <w:t xml:space="preserve"> </w:t>
      </w:r>
      <w:r w:rsidRPr="00FE2E99">
        <w:rPr>
          <w:rFonts w:ascii="StobiSerif Regular" w:hAnsi="StobiSerif Regular" w:cs="StobiSerif Regular"/>
          <w:sz w:val="22"/>
          <w:szCs w:val="22"/>
        </w:rPr>
        <w:t>(„Службен весник на Република Северна Македонија,, број 104/2019, 146/2019, 275/2019, 302/2020, 311/2020, 163/2021, 294/2021, 99/2022 и 236/2022)</w:t>
      </w:r>
      <w:r w:rsidRPr="00FE2E99">
        <w:rPr>
          <w:rFonts w:ascii="StobiSerif Regular" w:hAnsi="StobiSerif Regular" w:cs="StobiSerif"/>
          <w:sz w:val="22"/>
          <w:szCs w:val="22"/>
        </w:rPr>
        <w:t xml:space="preserve">, </w:t>
      </w:r>
      <w:r w:rsidRPr="00FE2E99">
        <w:rPr>
          <w:rFonts w:ascii="StobiSerif Regular" w:hAnsi="StobiSerif Regular" w:cs="StobiSerif Regular"/>
          <w:sz w:val="22"/>
          <w:szCs w:val="22"/>
        </w:rPr>
        <w:t>го донесе следното</w:t>
      </w:r>
    </w:p>
    <w:p w:rsidR="00940581" w:rsidRPr="00FE2E99" w:rsidRDefault="00940581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:rsidR="00940581" w:rsidRPr="00F407BA" w:rsidRDefault="00940581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0"/>
          <w:szCs w:val="20"/>
        </w:rPr>
      </w:pPr>
      <w:r w:rsidRPr="00F407BA">
        <w:rPr>
          <w:rFonts w:ascii="StobiSerif Regular" w:hAnsi="StobiSerif Regular" w:cs="StobiSerif Regular"/>
          <w:b/>
          <w:sz w:val="20"/>
          <w:szCs w:val="20"/>
        </w:rPr>
        <w:t>Р   Е   Ш   Е   Н   И   Е</w:t>
      </w:r>
    </w:p>
    <w:p w:rsidR="00940581" w:rsidRPr="00F407BA" w:rsidRDefault="00940581">
      <w:pPr>
        <w:pStyle w:val="Normal1"/>
        <w:ind w:firstLine="720"/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:rsidR="00940581" w:rsidRPr="00FE2E99" w:rsidRDefault="00940581">
      <w:pPr>
        <w:pStyle w:val="Normal1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FE2E99">
        <w:rPr>
          <w:rFonts w:ascii="StobiSerif Regular" w:hAnsi="StobiSerif Regular" w:cs="StobiSerif Regular"/>
          <w:b/>
          <w:sz w:val="22"/>
          <w:szCs w:val="22"/>
        </w:rPr>
        <w:t xml:space="preserve">            </w:t>
      </w:r>
      <w:r w:rsidRPr="00FE2E99">
        <w:rPr>
          <w:rFonts w:ascii="StobiSerif Regular" w:hAnsi="StobiSerif Regular" w:cs="StobiSerif Regular"/>
          <w:sz w:val="22"/>
          <w:szCs w:val="22"/>
        </w:rPr>
        <w:t xml:space="preserve">Се наредува на Тања Манева, В.Д Директор на ЈУ Меѓуопштински центар за социјална работа Неготино (во натамошниот текст: Центарот), </w:t>
      </w:r>
      <w:r w:rsidRPr="00FE2E99">
        <w:rPr>
          <w:rFonts w:ascii="StobiSerif Regular" w:hAnsi="StobiSerif Regular" w:cs="Arial"/>
          <w:sz w:val="22"/>
          <w:szCs w:val="22"/>
        </w:rPr>
        <w:t xml:space="preserve">за отстранување на констатираните недостатоци и неправилности во примената на Законот за социјалната заштита, </w:t>
      </w:r>
      <w:r w:rsidRPr="00FE2E99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негова основа</w:t>
      </w:r>
      <w:r w:rsidRPr="00FE2E99">
        <w:rPr>
          <w:rFonts w:ascii="StobiSerif Regular" w:hAnsi="StobiSerif Regular" w:cs="Arial"/>
          <w:sz w:val="22"/>
          <w:szCs w:val="22"/>
        </w:rPr>
        <w:t>,</w:t>
      </w:r>
      <w:r w:rsidRPr="00FE2E99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FE2E99">
        <w:rPr>
          <w:rFonts w:ascii="StobiSerif Regular" w:hAnsi="StobiSerif Regular" w:cs="Arial"/>
          <w:sz w:val="22"/>
          <w:szCs w:val="22"/>
        </w:rPr>
        <w:t>да ги преземе следните мерки  во роковите и од страна на одговорното лице:</w:t>
      </w:r>
      <w:r w:rsidRPr="00FE2E99">
        <w:rPr>
          <w:rFonts w:ascii="StobiSerif Regular" w:hAnsi="StobiSerif Regular" w:cs="StobiSerif Regular"/>
          <w:sz w:val="22"/>
          <w:szCs w:val="22"/>
        </w:rPr>
        <w:t xml:space="preserve"> </w:t>
      </w:r>
    </w:p>
    <w:p w:rsidR="00940581" w:rsidRPr="00B3676F" w:rsidRDefault="00940581">
      <w:pPr>
        <w:pStyle w:val="Normal1"/>
        <w:jc w:val="both"/>
        <w:rPr>
          <w:rFonts w:ascii="StobiSerif Regular" w:hAnsi="StobiSerif Regular" w:cs="StobiSerif Regular"/>
          <w:sz w:val="20"/>
          <w:szCs w:val="20"/>
          <w:lang w:val="ru-RU"/>
        </w:rPr>
      </w:pPr>
    </w:p>
    <w:p w:rsidR="00940581" w:rsidRPr="004E29B8" w:rsidRDefault="00940581" w:rsidP="00F72DDA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 w:cs="Arial"/>
          <w:sz w:val="22"/>
        </w:rPr>
      </w:pPr>
      <w:r w:rsidRPr="004E29B8">
        <w:rPr>
          <w:rFonts w:ascii="StobiSerif Regular" w:hAnsi="StobiSerif Regular" w:cs="Arial"/>
          <w:sz w:val="22"/>
        </w:rPr>
        <w:t xml:space="preserve">      </w:t>
      </w:r>
      <w:r w:rsidRPr="004E29B8">
        <w:rPr>
          <w:rFonts w:ascii="StobiSerif Regular" w:hAnsi="StobiSerif Regular" w:cs="Arial"/>
          <w:sz w:val="22"/>
          <w:lang w:val="ru-RU"/>
        </w:rPr>
        <w:t>1</w:t>
      </w:r>
      <w:r w:rsidRPr="004E29B8">
        <w:rPr>
          <w:rFonts w:ascii="StobiSerif Regular" w:hAnsi="StobiSerif Regular" w:cs="Arial"/>
          <w:sz w:val="22"/>
        </w:rPr>
        <w:t xml:space="preserve">. </w:t>
      </w:r>
      <w:r>
        <w:rPr>
          <w:rFonts w:ascii="StobiSerif Regular" w:hAnsi="StobiSerif Regular" w:cs="Arial"/>
          <w:sz w:val="22"/>
        </w:rPr>
        <w:t>Центарот</w:t>
      </w:r>
      <w:r w:rsidRPr="005574C9">
        <w:rPr>
          <w:rFonts w:ascii="StobiSerif Regular" w:hAnsi="StobiSerif Regular" w:cs="Arial"/>
          <w:sz w:val="22"/>
          <w:lang w:val="ru-RU"/>
        </w:rPr>
        <w:t>,</w:t>
      </w:r>
      <w:r>
        <w:rPr>
          <w:rFonts w:ascii="StobiSerif Regular" w:hAnsi="StobiSerif Regular" w:cs="Arial"/>
          <w:sz w:val="22"/>
        </w:rPr>
        <w:t xml:space="preserve"> односно </w:t>
      </w:r>
      <w:r w:rsidRPr="004E29B8">
        <w:rPr>
          <w:rFonts w:ascii="StobiSerif Regular" w:hAnsi="StobiSerif Regular" w:cs="Arial"/>
          <w:sz w:val="22"/>
        </w:rPr>
        <w:t xml:space="preserve">Стручниот работник </w:t>
      </w:r>
      <w:r>
        <w:rPr>
          <w:rFonts w:ascii="StobiSerif Regular" w:hAnsi="StobiSerif Regular" w:cs="Arial"/>
          <w:sz w:val="22"/>
        </w:rPr>
        <w:t>во</w:t>
      </w:r>
      <w:r w:rsidRPr="004E29B8">
        <w:rPr>
          <w:rFonts w:ascii="StobiSerif Regular" w:hAnsi="StobiSerif Regular" w:cs="Arial"/>
          <w:sz w:val="22"/>
          <w:lang w:val="ru-RU"/>
        </w:rPr>
        <w:t xml:space="preserve"> предметите со решение број: </w:t>
      </w:r>
      <w:r w:rsidRPr="004E29B8">
        <w:rPr>
          <w:rFonts w:ascii="StobiSerif Regular" w:hAnsi="StobiSerif Regular"/>
          <w:sz w:val="22"/>
        </w:rPr>
        <w:t>УП 12-207/10 на В</w:t>
      </w:r>
      <w:r w:rsidRPr="00F42198">
        <w:rPr>
          <w:rFonts w:ascii="StobiSerif Regular" w:hAnsi="StobiSerif Regular"/>
          <w:sz w:val="22"/>
          <w:lang w:val="ru-RU"/>
        </w:rPr>
        <w:t>.</w:t>
      </w:r>
      <w:r w:rsidRPr="004E29B8">
        <w:rPr>
          <w:rFonts w:ascii="StobiSerif Regular" w:hAnsi="StobiSerif Regular"/>
          <w:sz w:val="22"/>
        </w:rPr>
        <w:t>В</w:t>
      </w:r>
      <w:r w:rsidRPr="00F42198">
        <w:rPr>
          <w:rFonts w:ascii="StobiSerif Regular" w:hAnsi="StobiSerif Regular"/>
          <w:sz w:val="22"/>
          <w:lang w:val="ru-RU"/>
        </w:rPr>
        <w:t>.</w:t>
      </w:r>
      <w:r w:rsidRPr="004E29B8">
        <w:rPr>
          <w:rFonts w:ascii="StobiSerif Regular" w:hAnsi="StobiSerif Regular"/>
          <w:sz w:val="22"/>
        </w:rPr>
        <w:t>, УП 12-101/7 на С</w:t>
      </w:r>
      <w:r w:rsidRPr="00560F20">
        <w:rPr>
          <w:rFonts w:ascii="StobiSerif Regular" w:hAnsi="StobiSerif Regular"/>
          <w:sz w:val="22"/>
          <w:lang w:val="ru-RU"/>
        </w:rPr>
        <w:t>.</w:t>
      </w:r>
      <w:r w:rsidRPr="004E29B8">
        <w:rPr>
          <w:rFonts w:ascii="StobiSerif Regular" w:hAnsi="StobiSerif Regular"/>
          <w:sz w:val="22"/>
        </w:rPr>
        <w:t>С</w:t>
      </w:r>
      <w:r>
        <w:rPr>
          <w:rFonts w:ascii="StobiSerif Regular" w:hAnsi="StobiSerif Regular"/>
          <w:sz w:val="22"/>
          <w:lang w:val="en-US"/>
        </w:rPr>
        <w:t>.</w:t>
      </w:r>
      <w:r w:rsidRPr="004E29B8">
        <w:rPr>
          <w:rFonts w:ascii="StobiSerif Regular" w:hAnsi="StobiSerif Regular"/>
          <w:sz w:val="22"/>
        </w:rPr>
        <w:t xml:space="preserve"> </w:t>
      </w:r>
      <w:r w:rsidRPr="004E29B8">
        <w:rPr>
          <w:rFonts w:ascii="StobiSerif Regular" w:hAnsi="StobiSerif Regular"/>
          <w:sz w:val="22"/>
          <w:lang w:val="ru-RU"/>
        </w:rPr>
        <w:t>УП 13-541/10 на К</w:t>
      </w:r>
      <w:r w:rsidRPr="00F42198">
        <w:rPr>
          <w:rFonts w:ascii="StobiSerif Regular" w:hAnsi="StobiSerif Regular"/>
          <w:sz w:val="22"/>
          <w:lang w:val="ru-RU"/>
        </w:rPr>
        <w:t>.</w:t>
      </w:r>
      <w:r w:rsidRPr="004E29B8">
        <w:rPr>
          <w:rFonts w:ascii="StobiSerif Regular" w:hAnsi="StobiSerif Regular"/>
          <w:sz w:val="22"/>
          <w:lang w:val="ru-RU"/>
        </w:rPr>
        <w:t xml:space="preserve"> Л</w:t>
      </w:r>
      <w:r w:rsidRPr="00F42198">
        <w:rPr>
          <w:rFonts w:ascii="StobiSerif Regular" w:hAnsi="StobiSerif Regular"/>
          <w:sz w:val="22"/>
          <w:lang w:val="ru-RU"/>
        </w:rPr>
        <w:t>.</w:t>
      </w:r>
      <w:r w:rsidRPr="004E29B8">
        <w:rPr>
          <w:rFonts w:ascii="StobiSerif Regular" w:hAnsi="StobiSerif Regular"/>
          <w:sz w:val="22"/>
          <w:lang w:val="ru-RU"/>
        </w:rPr>
        <w:t xml:space="preserve"> УП 12-206/10 на Ц</w:t>
      </w:r>
      <w:r w:rsidRPr="00F42198">
        <w:rPr>
          <w:rFonts w:ascii="StobiSerif Regular" w:hAnsi="StobiSerif Regular"/>
          <w:sz w:val="22"/>
          <w:lang w:val="ru-RU"/>
        </w:rPr>
        <w:t>.</w:t>
      </w:r>
      <w:r w:rsidRPr="004E29B8">
        <w:rPr>
          <w:rFonts w:ascii="StobiSerif Regular" w:hAnsi="StobiSerif Regular"/>
          <w:sz w:val="22"/>
          <w:lang w:val="ru-RU"/>
        </w:rPr>
        <w:t xml:space="preserve"> П</w:t>
      </w:r>
      <w:r w:rsidRPr="00F42198">
        <w:rPr>
          <w:rFonts w:ascii="StobiSerif Regular" w:hAnsi="StobiSerif Regular"/>
          <w:sz w:val="22"/>
          <w:lang w:val="ru-RU"/>
        </w:rPr>
        <w:t>.</w:t>
      </w:r>
      <w:r w:rsidRPr="004E29B8">
        <w:rPr>
          <w:rFonts w:ascii="StobiSerif Regular" w:hAnsi="StobiSerif Regular"/>
          <w:sz w:val="22"/>
          <w:lang w:val="ru-RU"/>
        </w:rPr>
        <w:t>и во сите останати предмети</w:t>
      </w:r>
      <w:r>
        <w:rPr>
          <w:rFonts w:ascii="StobiSerif Regular" w:hAnsi="StobiSerif Regular"/>
          <w:sz w:val="22"/>
          <w:lang w:val="ru-RU"/>
        </w:rPr>
        <w:t xml:space="preserve"> на корисниците на услугата </w:t>
      </w:r>
      <w:r w:rsidRPr="004E29B8">
        <w:rPr>
          <w:rFonts w:ascii="StobiSerif Regular" w:hAnsi="StobiSerif Regular" w:cs="Arial"/>
          <w:sz w:val="22"/>
        </w:rPr>
        <w:t>помош и нега во домот</w:t>
      </w:r>
      <w:r>
        <w:rPr>
          <w:rFonts w:ascii="StobiSerif Regular" w:hAnsi="StobiSerif Regular" w:cs="Arial"/>
          <w:sz w:val="22"/>
        </w:rPr>
        <w:t>, да ги преиспита донесените решенија</w:t>
      </w:r>
      <w:r w:rsidRPr="004E29B8">
        <w:rPr>
          <w:rFonts w:ascii="StobiSerif Regular" w:hAnsi="StobiSerif Regular" w:cs="Arial"/>
          <w:sz w:val="22"/>
        </w:rPr>
        <w:t xml:space="preserve">, </w:t>
      </w:r>
      <w:r>
        <w:rPr>
          <w:rFonts w:ascii="StobiSerif Regular" w:hAnsi="StobiSerif Regular" w:cs="Arial"/>
          <w:sz w:val="22"/>
        </w:rPr>
        <w:t xml:space="preserve">односно да </w:t>
      </w:r>
      <w:r w:rsidRPr="004E29B8">
        <w:rPr>
          <w:rFonts w:ascii="StobiSerif Regular" w:hAnsi="StobiSerif Regular" w:cs="Arial"/>
          <w:sz w:val="22"/>
        </w:rPr>
        <w:t>изврш</w:t>
      </w:r>
      <w:r>
        <w:rPr>
          <w:rFonts w:ascii="StobiSerif Regular" w:hAnsi="StobiSerif Regular" w:cs="Arial"/>
          <w:sz w:val="22"/>
        </w:rPr>
        <w:t>и</w:t>
      </w:r>
      <w:r w:rsidRPr="004E29B8">
        <w:rPr>
          <w:rFonts w:ascii="StobiSerif Regular" w:hAnsi="StobiSerif Regular" w:cs="Arial"/>
          <w:sz w:val="22"/>
        </w:rPr>
        <w:t xml:space="preserve"> непосреден увид во домакинството, на записник да ја утврди целосно и правилно семејната и  станбен</w:t>
      </w:r>
      <w:r>
        <w:rPr>
          <w:rFonts w:ascii="StobiSerif Regular" w:hAnsi="StobiSerif Regular" w:cs="Arial"/>
          <w:sz w:val="22"/>
        </w:rPr>
        <w:t>а</w:t>
      </w:r>
      <w:r w:rsidRPr="004E29B8">
        <w:rPr>
          <w:rFonts w:ascii="StobiSerif Regular" w:hAnsi="StobiSerif Regular" w:cs="Arial"/>
          <w:sz w:val="22"/>
        </w:rPr>
        <w:t xml:space="preserve">та  состојба, </w:t>
      </w:r>
      <w:r>
        <w:rPr>
          <w:rFonts w:ascii="StobiSerif Regular" w:hAnsi="StobiSerif Regular" w:cs="Arial"/>
          <w:sz w:val="22"/>
        </w:rPr>
        <w:t>да</w:t>
      </w:r>
      <w:r w:rsidRPr="004E29B8">
        <w:rPr>
          <w:rFonts w:ascii="StobiSerif Regular" w:hAnsi="StobiSerif Regular" w:cs="Arial"/>
          <w:sz w:val="22"/>
        </w:rPr>
        <w:t xml:space="preserve"> утврди дали ли</w:t>
      </w:r>
      <w:r>
        <w:rPr>
          <w:rFonts w:ascii="StobiSerif Regular" w:hAnsi="StobiSerif Regular" w:cs="Arial"/>
          <w:sz w:val="22"/>
        </w:rPr>
        <w:t xml:space="preserve">цето живее само и дали услугата </w:t>
      </w:r>
      <w:r w:rsidRPr="004E29B8">
        <w:rPr>
          <w:rFonts w:ascii="StobiSerif Regular" w:hAnsi="StobiSerif Regular" w:cs="Arial"/>
          <w:sz w:val="22"/>
        </w:rPr>
        <w:t xml:space="preserve">може да ја обезбеди брачниот другар, родители или деца поради заснован работен однос, нарушена </w:t>
      </w:r>
      <w:r>
        <w:rPr>
          <w:rFonts w:ascii="StobiSerif Regular" w:hAnsi="StobiSerif Regular" w:cs="Arial"/>
          <w:sz w:val="22"/>
        </w:rPr>
        <w:t>здравствена состојба и старост и да утврди</w:t>
      </w:r>
      <w:r w:rsidRPr="004E29B8">
        <w:rPr>
          <w:rFonts w:ascii="StobiSerif Regular" w:hAnsi="StobiSerif Regular" w:cs="Arial"/>
          <w:sz w:val="22"/>
        </w:rPr>
        <w:t xml:space="preserve"> дали може да користи помош во вршење на основни и инструментални активности од секојдневниот живот</w:t>
      </w:r>
      <w:r>
        <w:rPr>
          <w:rFonts w:ascii="StobiSerif Regular" w:hAnsi="StobiSerif Regular" w:cs="Arial"/>
          <w:sz w:val="22"/>
        </w:rPr>
        <w:t xml:space="preserve">, согласно член </w:t>
      </w:r>
      <w:r w:rsidRPr="004E29B8">
        <w:rPr>
          <w:rFonts w:ascii="StobiSerif Regular" w:hAnsi="StobiSerif Regular" w:cs="Arial"/>
          <w:sz w:val="22"/>
        </w:rPr>
        <w:t>77 став 2, член 274 став 2</w:t>
      </w:r>
      <w:r>
        <w:rPr>
          <w:rFonts w:ascii="StobiSerif Regular" w:hAnsi="StobiSerif Regular" w:cs="Arial"/>
          <w:sz w:val="22"/>
        </w:rPr>
        <w:t xml:space="preserve"> од Законот</w:t>
      </w:r>
      <w:r w:rsidRPr="00F72DDA">
        <w:rPr>
          <w:rFonts w:ascii="StobiSerif Regular" w:hAnsi="StobiSerif Regular" w:cs="Arial"/>
          <w:sz w:val="22"/>
        </w:rPr>
        <w:t xml:space="preserve"> </w:t>
      </w:r>
      <w:r w:rsidRPr="004E29B8">
        <w:rPr>
          <w:rFonts w:ascii="StobiSerif Regular" w:hAnsi="StobiSerif Regular" w:cs="Arial"/>
          <w:sz w:val="22"/>
        </w:rPr>
        <w:t>и член 3 од Правилникот за начинот и обемот на социјалните услуги,</w:t>
      </w:r>
      <w:r>
        <w:rPr>
          <w:rFonts w:ascii="StobiSerif Regular" w:hAnsi="StobiSerif Regular" w:cs="Arial"/>
          <w:sz w:val="22"/>
        </w:rPr>
        <w:t xml:space="preserve"> </w:t>
      </w:r>
      <w:r w:rsidRPr="004E29B8">
        <w:rPr>
          <w:rFonts w:ascii="StobiSerif Regular" w:hAnsi="StobiSerif Regular" w:cs="Arial"/>
          <w:sz w:val="22"/>
        </w:rPr>
        <w:t>нормативите и стандардите за давање на социјалните услуги  помош и нега во домот („Службен весник на Република Северна Македонија,, број 268/2019</w:t>
      </w:r>
      <w:r w:rsidRPr="00C24AB9">
        <w:rPr>
          <w:rFonts w:ascii="StobiSerif Regular" w:hAnsi="StobiSerif Regular" w:cs="Arial"/>
          <w:sz w:val="22"/>
          <w:lang w:val="ru-RU"/>
        </w:rPr>
        <w:t xml:space="preserve"> </w:t>
      </w:r>
      <w:r>
        <w:rPr>
          <w:rFonts w:cs="Arial"/>
        </w:rPr>
        <w:t xml:space="preserve">и </w:t>
      </w:r>
      <w:r w:rsidRPr="00C24AB9">
        <w:rPr>
          <w:rFonts w:ascii="StobiSerif Regular" w:hAnsi="StobiSerif Regular" w:cs="Arial"/>
          <w:sz w:val="22"/>
        </w:rPr>
        <w:t>198/2021</w:t>
      </w:r>
      <w:r w:rsidRPr="004E29B8">
        <w:rPr>
          <w:rFonts w:ascii="StobiSerif Regular" w:hAnsi="StobiSerif Regular" w:cs="Arial"/>
          <w:sz w:val="22"/>
        </w:rPr>
        <w:t>)</w:t>
      </w:r>
      <w:r w:rsidRPr="00F72DDA">
        <w:rPr>
          <w:rFonts w:ascii="StobiSerif Regular" w:hAnsi="StobiSerif Regular" w:cs="Arial"/>
          <w:sz w:val="22"/>
        </w:rPr>
        <w:t xml:space="preserve"> </w:t>
      </w:r>
      <w:r>
        <w:rPr>
          <w:rFonts w:ascii="StobiSerif Regular" w:hAnsi="StobiSerif Regular" w:cs="Arial"/>
          <w:sz w:val="22"/>
        </w:rPr>
        <w:t>и да донесе нови соодветни решенија, со кои ќе ги замени претходните решенија доколку се донесени во спротивност со закон или друг пропис.</w:t>
      </w:r>
    </w:p>
    <w:p w:rsidR="00940581" w:rsidRDefault="00940581" w:rsidP="004E29B8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 w:cs="Arial"/>
          <w:sz w:val="22"/>
        </w:rPr>
      </w:pPr>
      <w:r>
        <w:rPr>
          <w:rFonts w:ascii="StobiSerif Regular" w:hAnsi="StobiSerif Regular" w:cs="Arial"/>
          <w:sz w:val="22"/>
        </w:rPr>
        <w:t xml:space="preserve">        </w:t>
      </w:r>
      <w:r w:rsidRPr="001F2466">
        <w:rPr>
          <w:rFonts w:ascii="StobiSerif Regular" w:hAnsi="StobiSerif Regular" w:cs="StobiSerif Regular"/>
          <w:b/>
          <w:sz w:val="22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 w:cs="StobiSerif Regular"/>
          <w:b/>
          <w:sz w:val="22"/>
        </w:rPr>
        <w:t>30</w:t>
      </w:r>
      <w:r w:rsidRPr="001F2466">
        <w:rPr>
          <w:rFonts w:ascii="StobiSerif Regular" w:hAnsi="StobiSerif Regular" w:cs="StobiSerif Regular"/>
          <w:b/>
          <w:sz w:val="22"/>
        </w:rPr>
        <w:t xml:space="preserve"> дена од приемот на решението</w:t>
      </w:r>
    </w:p>
    <w:p w:rsidR="00940581" w:rsidRPr="0082592E" w:rsidRDefault="00940581" w:rsidP="0082592E">
      <w:pPr>
        <w:pStyle w:val="NormalWeb"/>
        <w:spacing w:before="0" w:beforeAutospacing="0" w:after="0" w:afterAutospacing="0"/>
        <w:jc w:val="both"/>
        <w:rPr>
          <w:rFonts w:ascii="StobiSerif Regular" w:hAnsi="StobiSerif Regular"/>
          <w:sz w:val="22"/>
          <w:szCs w:val="22"/>
        </w:rPr>
      </w:pPr>
      <w:r>
        <w:t xml:space="preserve">         </w:t>
      </w:r>
      <w:r w:rsidRPr="0082592E">
        <w:rPr>
          <w:rFonts w:ascii="StobiSerif Regular" w:hAnsi="StobiSerif Regular"/>
          <w:sz w:val="22"/>
          <w:szCs w:val="22"/>
          <w:lang w:val="ru-RU"/>
        </w:rPr>
        <w:t>2</w:t>
      </w:r>
      <w:r w:rsidRPr="0082592E">
        <w:rPr>
          <w:rFonts w:ascii="StobiSerif Regular" w:hAnsi="StobiSerif Regular"/>
          <w:sz w:val="22"/>
          <w:szCs w:val="22"/>
        </w:rPr>
        <w:t>. Центарот да го преиспита донесеното решение број УП 12-101/7 од 07.02.2023 година за користење на услугата помош и нега во домот на С</w:t>
      </w:r>
      <w:r w:rsidRPr="009056E4">
        <w:rPr>
          <w:rFonts w:ascii="StobiSerif Regular" w:hAnsi="StobiSerif Regular"/>
          <w:sz w:val="22"/>
          <w:szCs w:val="22"/>
          <w:lang w:val="ru-RU"/>
        </w:rPr>
        <w:t>.</w:t>
      </w:r>
      <w:r w:rsidRPr="0082592E">
        <w:rPr>
          <w:rFonts w:ascii="StobiSerif Regular" w:hAnsi="StobiSerif Regular"/>
          <w:sz w:val="22"/>
          <w:szCs w:val="22"/>
        </w:rPr>
        <w:t>С</w:t>
      </w:r>
      <w:r w:rsidRPr="009056E4">
        <w:rPr>
          <w:rFonts w:ascii="StobiSerif Regular" w:hAnsi="StobiSerif Regular"/>
          <w:sz w:val="22"/>
          <w:szCs w:val="22"/>
          <w:lang w:val="ru-RU"/>
        </w:rPr>
        <w:t>.</w:t>
      </w:r>
      <w:r w:rsidRPr="0082592E">
        <w:rPr>
          <w:rFonts w:ascii="StobiSerif Regular" w:hAnsi="StobiSerif Regular"/>
          <w:sz w:val="22"/>
          <w:szCs w:val="22"/>
        </w:rPr>
        <w:t xml:space="preserve"> односно да обезбеди важечка лична карта за брачниот другар и други роднини доколку корисникот живее во заедничко домаќинство,  да утврди дали брачниот другар е лице со целосно сочуван функционален капацитет, согласност со член 106 од Законот, член 16 став 1 алинеја 1 и член 3 став 3 алинеја 2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</w:t>
      </w:r>
      <w:r w:rsidRPr="00C24AB9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</w:rPr>
        <w:t xml:space="preserve">и </w:t>
      </w:r>
      <w:r w:rsidRPr="00C24AB9">
        <w:rPr>
          <w:rFonts w:ascii="StobiSerif Regular" w:hAnsi="StobiSerif Regular" w:cs="Arial"/>
          <w:sz w:val="22"/>
          <w:szCs w:val="22"/>
        </w:rPr>
        <w:t>198/2021</w:t>
      </w:r>
      <w:r w:rsidRPr="0082592E">
        <w:rPr>
          <w:rFonts w:ascii="StobiSerif Regular" w:hAnsi="StobiSerif Regular"/>
          <w:sz w:val="22"/>
          <w:szCs w:val="22"/>
        </w:rPr>
        <w:t>) и да донес</w:t>
      </w:r>
      <w:r>
        <w:rPr>
          <w:rFonts w:ascii="StobiSerif Regular" w:hAnsi="StobiSerif Regular"/>
          <w:sz w:val="22"/>
          <w:szCs w:val="22"/>
        </w:rPr>
        <w:t>е ново соодветно решение, со кое</w:t>
      </w:r>
      <w:r w:rsidRPr="0082592E">
        <w:rPr>
          <w:rFonts w:ascii="StobiSerif Regular" w:hAnsi="StobiSerif Regular"/>
          <w:sz w:val="22"/>
          <w:szCs w:val="22"/>
        </w:rPr>
        <w:t xml:space="preserve"> ќе го замени претходнотото решение  доколку е донесено во спротивност со закон или друг пропис.</w:t>
      </w:r>
    </w:p>
    <w:p w:rsidR="00940581" w:rsidRDefault="00940581" w:rsidP="00A47C71">
      <w:pPr>
        <w:pStyle w:val="NormalWeb"/>
        <w:spacing w:before="0" w:beforeAutospacing="0" w:after="0" w:afterAutospacing="0"/>
        <w:jc w:val="both"/>
        <w:rPr>
          <w:rFonts w:ascii="StobiSerif Regular" w:hAnsi="StobiSerif Regular" w:cs="StobiSerif Regular"/>
          <w:b/>
          <w:sz w:val="22"/>
        </w:rPr>
      </w:pPr>
      <w:r w:rsidRPr="0082592E">
        <w:rPr>
          <w:rFonts w:ascii="StobiSerif Regular" w:hAnsi="StobiSerif Regular" w:cs="Arial"/>
          <w:sz w:val="22"/>
          <w:szCs w:val="22"/>
        </w:rPr>
        <w:t xml:space="preserve">         </w:t>
      </w:r>
      <w:r>
        <w:rPr>
          <w:rFonts w:ascii="StobiSerif Regular" w:hAnsi="StobiSerif Regular" w:cs="Arial"/>
          <w:sz w:val="22"/>
          <w:szCs w:val="22"/>
        </w:rPr>
        <w:t xml:space="preserve">     </w:t>
      </w:r>
      <w:r w:rsidRPr="001F2466">
        <w:rPr>
          <w:rFonts w:ascii="StobiSerif Regular" w:hAnsi="StobiSerif Regular" w:cs="StobiSerif Regular"/>
          <w:b/>
          <w:sz w:val="22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 w:cs="StobiSerif Regular"/>
          <w:b/>
          <w:sz w:val="22"/>
        </w:rPr>
        <w:t>15</w:t>
      </w:r>
      <w:r w:rsidRPr="001F2466">
        <w:rPr>
          <w:rFonts w:ascii="StobiSerif Regular" w:hAnsi="StobiSerif Regular" w:cs="StobiSerif Regular"/>
          <w:b/>
          <w:sz w:val="22"/>
        </w:rPr>
        <w:t xml:space="preserve"> дена од приемот на решението</w:t>
      </w:r>
    </w:p>
    <w:p w:rsidR="00940581" w:rsidRDefault="00940581" w:rsidP="00A47C71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</w:rPr>
      </w:pPr>
    </w:p>
    <w:p w:rsidR="00940581" w:rsidRDefault="00940581" w:rsidP="00B3676F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                </w:t>
      </w:r>
      <w:r>
        <w:rPr>
          <w:rFonts w:ascii="StobiSerif Regular" w:hAnsi="StobiSerif Regular"/>
          <w:sz w:val="22"/>
          <w:szCs w:val="22"/>
          <w:lang w:val="ru-RU"/>
        </w:rPr>
        <w:t>3</w:t>
      </w:r>
      <w:r>
        <w:rPr>
          <w:rFonts w:ascii="StobiSerif Regular" w:hAnsi="StobiSerif Regular"/>
          <w:sz w:val="22"/>
          <w:szCs w:val="22"/>
        </w:rPr>
        <w:t>.</w:t>
      </w:r>
      <w:r>
        <w:rPr>
          <w:rFonts w:ascii="StobiSerif Regular" w:hAnsi="StobiSerif Regular" w:cs="Arial"/>
          <w:sz w:val="22"/>
          <w:szCs w:val="22"/>
        </w:rPr>
        <w:t xml:space="preserve"> Центарот, во постапката за користење на услугата помош и нега во домот при определувањето на овластениот давател на услугата, да го земе во предвид изборот и мислењето на корисникот,  согласно член </w:t>
      </w:r>
      <w:r w:rsidRPr="00182683">
        <w:rPr>
          <w:rFonts w:ascii="StobiSerif Regular" w:hAnsi="StobiSerif Regular" w:cs="Arial"/>
          <w:sz w:val="22"/>
          <w:szCs w:val="22"/>
          <w:lang w:val="ru-RU"/>
        </w:rPr>
        <w:t>2</w:t>
      </w:r>
      <w:r w:rsidRPr="00F42198">
        <w:rPr>
          <w:rFonts w:ascii="StobiSerif Regular" w:hAnsi="StobiSerif Regular" w:cs="Arial"/>
          <w:sz w:val="22"/>
          <w:szCs w:val="22"/>
          <w:lang w:val="ru-RU"/>
        </w:rPr>
        <w:t>86</w:t>
      </w:r>
      <w:r>
        <w:rPr>
          <w:rFonts w:ascii="StobiSerif Regular" w:hAnsi="StobiSerif Regular" w:cs="Arial"/>
          <w:sz w:val="22"/>
          <w:szCs w:val="22"/>
        </w:rPr>
        <w:t xml:space="preserve"> од Законот и член 17 став 1 алинеја 3 и став 2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</w:t>
      </w:r>
      <w:r w:rsidRPr="00C24AB9"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</w:rPr>
        <w:t xml:space="preserve">и </w:t>
      </w:r>
      <w:r w:rsidRPr="00C24AB9">
        <w:rPr>
          <w:rFonts w:ascii="StobiSerif Regular" w:hAnsi="StobiSerif Regular" w:cs="Arial"/>
          <w:sz w:val="22"/>
          <w:szCs w:val="22"/>
        </w:rPr>
        <w:t>198/2021</w:t>
      </w:r>
      <w:r>
        <w:rPr>
          <w:rFonts w:ascii="StobiSerif Regular" w:hAnsi="StobiSerif Regular" w:cs="Arial"/>
          <w:sz w:val="22"/>
          <w:szCs w:val="22"/>
        </w:rPr>
        <w:t>).</w:t>
      </w:r>
    </w:p>
    <w:p w:rsidR="00940581" w:rsidRPr="001F2466" w:rsidRDefault="00940581" w:rsidP="00282F6D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  <w:r w:rsidRPr="001F2466">
        <w:rPr>
          <w:rFonts w:ascii="StobiSerif Regular" w:hAnsi="StobiSerif Regular"/>
          <w:sz w:val="22"/>
          <w:szCs w:val="22"/>
        </w:rPr>
        <w:t xml:space="preserve">         </w:t>
      </w:r>
      <w:r w:rsidRPr="001F2466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Рокот за извршување на изречената инспекциска мерка 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е </w:t>
      </w:r>
      <w:r w:rsidRPr="001F2466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од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денот на</w:t>
      </w:r>
      <w:r w:rsidRPr="001F2466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приемот на решението 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>и постојано</w:t>
      </w:r>
    </w:p>
    <w:p w:rsidR="00940581" w:rsidRDefault="00940581" w:rsidP="00B3676F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</w:rPr>
      </w:pPr>
    </w:p>
    <w:p w:rsidR="00940581" w:rsidRPr="0082592E" w:rsidRDefault="00940581" w:rsidP="00EC5A01">
      <w:pPr>
        <w:pStyle w:val="NormalWeb"/>
        <w:spacing w:before="0" w:beforeAutospacing="0" w:after="0" w:afterAutospacing="0"/>
        <w:jc w:val="both"/>
        <w:rPr>
          <w:rFonts w:ascii="StobiSerif Regular" w:hAnsi="StobiSerif Regular"/>
          <w:sz w:val="22"/>
          <w:szCs w:val="22"/>
        </w:rPr>
      </w:pPr>
      <w:r>
        <w:rPr>
          <w:lang w:val="ru-RU"/>
        </w:rPr>
        <w:t xml:space="preserve">      </w:t>
      </w:r>
      <w:r>
        <w:t xml:space="preserve">         </w:t>
      </w:r>
      <w:r w:rsidRPr="00EC5A01">
        <w:rPr>
          <w:rFonts w:ascii="StobiSerif Regular" w:hAnsi="StobiSerif Regular"/>
          <w:sz w:val="22"/>
          <w:szCs w:val="22"/>
          <w:lang w:val="ru-RU"/>
        </w:rPr>
        <w:t>4</w:t>
      </w:r>
      <w:r>
        <w:rPr>
          <w:rFonts w:ascii="StobiSerif Regular" w:hAnsi="StobiSerif Regular"/>
          <w:sz w:val="22"/>
          <w:szCs w:val="22"/>
        </w:rPr>
        <w:t>.</w:t>
      </w:r>
      <w:r>
        <w:rPr>
          <w:rFonts w:ascii="StobiSerif Regular" w:hAnsi="StobiSerif Regular"/>
          <w:sz w:val="22"/>
        </w:rPr>
        <w:t>Центарот,</w:t>
      </w:r>
      <w:r w:rsidRPr="005574C9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</w:rPr>
        <w:t>односно ст</w:t>
      </w:r>
      <w:r w:rsidRPr="00EC5A01">
        <w:rPr>
          <w:rFonts w:ascii="StobiSerif Regular" w:hAnsi="StobiSerif Regular"/>
          <w:sz w:val="22"/>
          <w:szCs w:val="22"/>
        </w:rPr>
        <w:t xml:space="preserve">ручниот работник </w:t>
      </w:r>
      <w:r>
        <w:rPr>
          <w:rFonts w:ascii="StobiSerif Regular" w:hAnsi="StobiSerif Regular"/>
          <w:sz w:val="22"/>
        </w:rPr>
        <w:t>задолжен со</w:t>
      </w:r>
      <w:r w:rsidRPr="00EC5A01">
        <w:rPr>
          <w:rFonts w:ascii="StobiSerif Regular" w:hAnsi="StobiSerif Regular"/>
          <w:sz w:val="22"/>
          <w:szCs w:val="22"/>
        </w:rPr>
        <w:t xml:space="preserve"> предметот на корисникот на услугата Ц</w:t>
      </w:r>
      <w:r w:rsidRPr="009056E4">
        <w:rPr>
          <w:rFonts w:ascii="StobiSerif Regular" w:hAnsi="StobiSerif Regular"/>
          <w:sz w:val="22"/>
          <w:szCs w:val="22"/>
          <w:lang w:val="ru-RU"/>
        </w:rPr>
        <w:t>.</w:t>
      </w:r>
      <w:r w:rsidRPr="00EC5A01">
        <w:rPr>
          <w:rFonts w:ascii="StobiSerif Regular" w:hAnsi="StobiSerif Regular"/>
          <w:sz w:val="22"/>
          <w:szCs w:val="22"/>
        </w:rPr>
        <w:t>П</w:t>
      </w:r>
      <w:r w:rsidRPr="00560F20">
        <w:rPr>
          <w:rFonts w:ascii="StobiSerif Regular" w:hAnsi="StobiSerif Regular"/>
          <w:sz w:val="22"/>
          <w:szCs w:val="22"/>
          <w:lang w:val="ru-RU"/>
        </w:rPr>
        <w:t>.</w:t>
      </w:r>
      <w:r w:rsidRPr="00EC5A01"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</w:rPr>
        <w:t>да го преиспита</w:t>
      </w:r>
      <w:r w:rsidRPr="00EC5A01">
        <w:rPr>
          <w:rFonts w:ascii="StobiSerif Regular" w:hAnsi="StobiSerif Regular"/>
          <w:sz w:val="22"/>
          <w:szCs w:val="22"/>
        </w:rPr>
        <w:t xml:space="preserve"> решение</w:t>
      </w:r>
      <w:r>
        <w:rPr>
          <w:rFonts w:ascii="StobiSerif Regular" w:hAnsi="StobiSerif Regular"/>
          <w:sz w:val="22"/>
        </w:rPr>
        <w:t>то</w:t>
      </w:r>
      <w:r w:rsidRPr="00EC5A01">
        <w:rPr>
          <w:rFonts w:ascii="StobiSerif Regular" w:hAnsi="StobiSerif Regular"/>
          <w:sz w:val="22"/>
          <w:szCs w:val="22"/>
        </w:rPr>
        <w:t xml:space="preserve"> број  УП 12-206/10 од 21.02.2023 година, </w:t>
      </w:r>
      <w:r>
        <w:rPr>
          <w:rFonts w:ascii="StobiSerif Regular" w:hAnsi="StobiSerif Regular"/>
          <w:sz w:val="22"/>
        </w:rPr>
        <w:t>односно да</w:t>
      </w:r>
      <w:r w:rsidRPr="00EC5A01">
        <w:rPr>
          <w:rFonts w:ascii="StobiSerif Regular" w:hAnsi="StobiSerif Regular"/>
          <w:sz w:val="22"/>
          <w:szCs w:val="22"/>
        </w:rPr>
        <w:t xml:space="preserve"> го поп</w:t>
      </w:r>
      <w:r>
        <w:rPr>
          <w:rFonts w:ascii="StobiSerif Regular" w:hAnsi="StobiSerif Regular"/>
          <w:sz w:val="22"/>
          <w:szCs w:val="22"/>
        </w:rPr>
        <w:t>о</w:t>
      </w:r>
      <w:r w:rsidRPr="00EC5A01">
        <w:rPr>
          <w:rFonts w:ascii="StobiSerif Regular" w:hAnsi="StobiSerif Regular"/>
          <w:sz w:val="22"/>
          <w:szCs w:val="22"/>
        </w:rPr>
        <w:t>лни инструментот ,,Скала Лотон-Броди за инструментални акт</w:t>
      </w:r>
      <w:r>
        <w:rPr>
          <w:rFonts w:ascii="StobiSerif Regular" w:hAnsi="StobiSerif Regular"/>
          <w:sz w:val="22"/>
        </w:rPr>
        <w:t xml:space="preserve">ивности од секојдневниот живот, да </w:t>
      </w:r>
      <w:r w:rsidRPr="00EC5A01">
        <w:rPr>
          <w:rFonts w:ascii="StobiSerif Regular" w:hAnsi="StobiSerif Regular"/>
          <w:sz w:val="22"/>
          <w:szCs w:val="22"/>
        </w:rPr>
        <w:t xml:space="preserve">го процени степенот на намаленост на функционалниот капацитет и </w:t>
      </w:r>
      <w:r>
        <w:rPr>
          <w:rFonts w:ascii="StobiSerif Regular" w:hAnsi="StobiSerif Regular"/>
          <w:sz w:val="22"/>
        </w:rPr>
        <w:t>да утврди</w:t>
      </w:r>
      <w:r w:rsidRPr="00EC5A01">
        <w:rPr>
          <w:rFonts w:ascii="StobiSerif Regular" w:hAnsi="StobiSerif Regular"/>
          <w:sz w:val="22"/>
          <w:szCs w:val="22"/>
        </w:rPr>
        <w:t xml:space="preserve"> дали постои несогласување со проценката на матичниот лекар, во согласност со член 106 од Законот и член 11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</w:t>
      </w:r>
      <w:r w:rsidRPr="00BA3956"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</w:rPr>
        <w:t xml:space="preserve">и </w:t>
      </w:r>
      <w:r w:rsidRPr="00C24AB9">
        <w:rPr>
          <w:rFonts w:ascii="StobiSerif Regular" w:hAnsi="StobiSerif Regular" w:cs="Arial"/>
          <w:sz w:val="22"/>
          <w:szCs w:val="22"/>
        </w:rPr>
        <w:t>198/2021</w:t>
      </w:r>
      <w:r>
        <w:rPr>
          <w:rFonts w:ascii="StobiSerif Regular" w:hAnsi="StobiSerif Regular" w:cs="Arial"/>
          <w:sz w:val="22"/>
          <w:szCs w:val="22"/>
        </w:rPr>
        <w:t>)</w:t>
      </w:r>
      <w:r w:rsidRPr="00EC5A01">
        <w:rPr>
          <w:rFonts w:ascii="StobiSerif Regular" w:hAnsi="StobiSerif Regular"/>
          <w:sz w:val="22"/>
          <w:szCs w:val="22"/>
        </w:rPr>
        <w:t xml:space="preserve"> </w:t>
      </w:r>
      <w:r w:rsidRPr="0082592E">
        <w:rPr>
          <w:rFonts w:ascii="StobiSerif Regular" w:hAnsi="StobiSerif Regular"/>
          <w:sz w:val="22"/>
          <w:szCs w:val="22"/>
        </w:rPr>
        <w:t>и да донесе ново соодветно решение,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82592E">
        <w:rPr>
          <w:rFonts w:ascii="StobiSerif Regular" w:hAnsi="StobiSerif Regular"/>
          <w:sz w:val="22"/>
          <w:szCs w:val="22"/>
        </w:rPr>
        <w:t>со ко</w:t>
      </w:r>
      <w:r>
        <w:rPr>
          <w:rFonts w:ascii="StobiSerif Regular" w:hAnsi="StobiSerif Regular"/>
          <w:sz w:val="22"/>
          <w:szCs w:val="22"/>
        </w:rPr>
        <w:t>е</w:t>
      </w:r>
      <w:r w:rsidRPr="0082592E">
        <w:rPr>
          <w:rFonts w:ascii="StobiSerif Regular" w:hAnsi="StobiSerif Regular"/>
          <w:sz w:val="22"/>
          <w:szCs w:val="22"/>
        </w:rPr>
        <w:t xml:space="preserve"> ќе го замени претходнотото решение доколку е донесено во спротивност со закон или друг пропис.</w:t>
      </w:r>
    </w:p>
    <w:p w:rsidR="00940581" w:rsidRPr="00EC5A01" w:rsidRDefault="00940581" w:rsidP="00EC5A01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/>
          <w:sz w:val="22"/>
        </w:rPr>
      </w:pPr>
      <w:r>
        <w:rPr>
          <w:rFonts w:ascii="StobiSerif Regular" w:hAnsi="StobiSerif Regular" w:cs="StobiSerif Regular"/>
          <w:b/>
          <w:sz w:val="22"/>
        </w:rPr>
        <w:t xml:space="preserve">          </w:t>
      </w:r>
      <w:r w:rsidRPr="001F2466">
        <w:rPr>
          <w:rFonts w:ascii="StobiSerif Regular" w:hAnsi="StobiSerif Regular" w:cs="StobiSerif Regular"/>
          <w:b/>
          <w:sz w:val="22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 w:cs="StobiSerif Regular"/>
          <w:b/>
          <w:sz w:val="22"/>
        </w:rPr>
        <w:t>15</w:t>
      </w:r>
      <w:r w:rsidRPr="001F2466">
        <w:rPr>
          <w:rFonts w:ascii="StobiSerif Regular" w:hAnsi="StobiSerif Regular" w:cs="StobiSerif Regular"/>
          <w:b/>
          <w:sz w:val="22"/>
        </w:rPr>
        <w:t xml:space="preserve"> дена од приемот на решението</w:t>
      </w:r>
    </w:p>
    <w:p w:rsidR="00940581" w:rsidRPr="001F2466" w:rsidRDefault="00940581" w:rsidP="00D75BDA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1F2466">
        <w:rPr>
          <w:rFonts w:ascii="StobiSerif Regular" w:hAnsi="StobiSerif Regular" w:cs="Arial"/>
          <w:sz w:val="22"/>
          <w:szCs w:val="22"/>
          <w:lang w:val="ru-RU"/>
        </w:rPr>
        <w:t xml:space="preserve">           </w:t>
      </w:r>
      <w:r>
        <w:rPr>
          <w:rFonts w:ascii="StobiSerif Regular" w:hAnsi="StobiSerif Regular" w:cs="StobiSerif Regular"/>
          <w:color w:val="000000"/>
          <w:sz w:val="22"/>
          <w:szCs w:val="22"/>
        </w:rPr>
        <w:t xml:space="preserve">     5.</w:t>
      </w:r>
      <w:r w:rsidRPr="001F2466">
        <w:rPr>
          <w:rFonts w:ascii="StobiSerif Regular" w:hAnsi="StobiSerif Regular" w:cs="StobiSerif Regular"/>
          <w:color w:val="000000"/>
          <w:sz w:val="22"/>
          <w:szCs w:val="22"/>
        </w:rPr>
        <w:t xml:space="preserve"> Раководното или друго овластено лице во Центарот се задолжува, веднаш по истекот на рокот за извршување на инспекциските мерки, а најдоцна </w:t>
      </w:r>
      <w:r w:rsidRPr="001F2466">
        <w:rPr>
          <w:rFonts w:ascii="StobiSerif Regular" w:hAnsi="StobiSerif Regular" w:cs="StobiSerif Regular"/>
          <w:b/>
          <w:color w:val="000000"/>
          <w:sz w:val="22"/>
          <w:szCs w:val="22"/>
        </w:rPr>
        <w:t>во рок од три дена</w:t>
      </w:r>
      <w:r w:rsidRPr="001F2466">
        <w:rPr>
          <w:rFonts w:ascii="StobiSerif Regular" w:hAnsi="StobiSerif Regular" w:cs="StobiSerif Regular"/>
          <w:color w:val="000000"/>
          <w:sz w:val="22"/>
          <w:szCs w:val="22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940581" w:rsidRPr="001F2466" w:rsidRDefault="00940581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</w:rPr>
      </w:pPr>
    </w:p>
    <w:p w:rsidR="00940581" w:rsidRPr="001F2466" w:rsidRDefault="00940581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</w:rPr>
      </w:pPr>
      <w:r w:rsidRPr="001F2466">
        <w:rPr>
          <w:rFonts w:ascii="StobiSerif Regular" w:hAnsi="StobiSerif Regular" w:cs="StobiSerif Regular"/>
          <w:sz w:val="22"/>
          <w:szCs w:val="22"/>
        </w:rPr>
        <w:t xml:space="preserve">              Жалбата изјавена против ова решение, не го одлага неговото извршување.</w:t>
      </w:r>
    </w:p>
    <w:p w:rsidR="00940581" w:rsidRPr="001F2466" w:rsidRDefault="00940581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  <w:r w:rsidRPr="001F2466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</w:t>
      </w:r>
    </w:p>
    <w:p w:rsidR="00940581" w:rsidRPr="001F2466" w:rsidRDefault="00940581" w:rsidP="00A47C71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/>
          <w:sz w:val="22"/>
          <w:szCs w:val="22"/>
        </w:rPr>
      </w:pPr>
      <w:r w:rsidRPr="001F2466">
        <w:rPr>
          <w:rFonts w:ascii="StobiSerif Regular" w:hAnsi="StobiSerif Regular" w:cs="StobiSerif Regular"/>
          <w:b/>
          <w:sz w:val="22"/>
          <w:szCs w:val="22"/>
        </w:rPr>
        <w:t>О б р а з л о ж е н и е</w:t>
      </w:r>
    </w:p>
    <w:p w:rsidR="00940581" w:rsidRPr="001F2466" w:rsidRDefault="00940581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2"/>
        </w:rPr>
      </w:pPr>
    </w:p>
    <w:p w:rsidR="00940581" w:rsidRPr="001F2466" w:rsidRDefault="00940581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1F2466">
        <w:rPr>
          <w:rFonts w:ascii="StobiSerif Regular" w:hAnsi="StobiSerif Regular" w:cs="StobiSerif Regular"/>
          <w:sz w:val="22"/>
          <w:szCs w:val="22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преку инспекторите за социјална заштита Зоран Стојанов - Главен инспектор со службена легитимација број 28-0001</w:t>
      </w:r>
      <w:r>
        <w:rPr>
          <w:rFonts w:ascii="StobiSerif Regular" w:hAnsi="StobiSerif Regular" w:cs="StobiSerif Regular"/>
          <w:sz w:val="22"/>
          <w:szCs w:val="22"/>
        </w:rPr>
        <w:t xml:space="preserve"> и</w:t>
      </w:r>
      <w:r w:rsidRPr="001F2466">
        <w:rPr>
          <w:rFonts w:ascii="StobiSerif Regular" w:hAnsi="StobiSerif Regular" w:cs="StobiSerif Regular"/>
          <w:sz w:val="22"/>
          <w:szCs w:val="22"/>
        </w:rPr>
        <w:t xml:space="preserve"> Мијалче Стојанов инспектор за социјална заштита со службена легитимација број 28-0005, изврши редовен инспекциски надзор над субјектот на инспекциски надзор ЈУ Меѓуопштински центар за социјална работа </w:t>
      </w:r>
      <w:r>
        <w:rPr>
          <w:rFonts w:ascii="StobiSerif Regular" w:hAnsi="StobiSerif Regular" w:cs="StobiSerif Regular"/>
          <w:sz w:val="22"/>
          <w:szCs w:val="22"/>
        </w:rPr>
        <w:t>Неготино</w:t>
      </w:r>
      <w:r w:rsidRPr="001F2466">
        <w:rPr>
          <w:rFonts w:ascii="StobiSerif Regular" w:hAnsi="StobiSerif Regular" w:cs="StobiSerif Regular"/>
          <w:sz w:val="22"/>
          <w:szCs w:val="22"/>
        </w:rPr>
        <w:t xml:space="preserve">, со седиште на ул. </w:t>
      </w:r>
      <w:r>
        <w:rPr>
          <w:rFonts w:ascii="StobiSerif Regular" w:hAnsi="StobiSerif Regular" w:cs="StobiSerif Regular"/>
          <w:sz w:val="22"/>
          <w:szCs w:val="22"/>
        </w:rPr>
        <w:t>Ацо Аџилов бб Неготино</w:t>
      </w:r>
      <w:r w:rsidRPr="001F2466">
        <w:rPr>
          <w:rFonts w:ascii="StobiSerif Regular" w:hAnsi="StobiSerif Regular" w:cs="StobiSerif Regular"/>
          <w:sz w:val="22"/>
          <w:szCs w:val="22"/>
        </w:rPr>
        <w:t xml:space="preserve">, </w:t>
      </w:r>
      <w:r>
        <w:rPr>
          <w:rFonts w:ascii="StobiSerif Regular" w:hAnsi="StobiSerif Regular" w:cs="StobiSerif Regular"/>
          <w:sz w:val="22"/>
          <w:szCs w:val="22"/>
        </w:rPr>
        <w:t>застапуван</w:t>
      </w:r>
      <w:bookmarkStart w:id="0" w:name="_GoBack"/>
      <w:bookmarkEnd w:id="0"/>
      <w:r>
        <w:rPr>
          <w:rFonts w:ascii="StobiSerif Regular" w:hAnsi="StobiSerif Regular" w:cs="StobiSerif Regular"/>
          <w:sz w:val="22"/>
          <w:szCs w:val="22"/>
        </w:rPr>
        <w:t xml:space="preserve"> од</w:t>
      </w:r>
      <w:r w:rsidRPr="001F2466">
        <w:rPr>
          <w:rFonts w:ascii="StobiSerif Regular" w:hAnsi="StobiSerif Regular" w:cs="StobiSerif Regular"/>
          <w:sz w:val="22"/>
          <w:szCs w:val="22"/>
        </w:rPr>
        <w:t xml:space="preserve"> </w:t>
      </w:r>
      <w:r>
        <w:rPr>
          <w:rFonts w:ascii="StobiSerif Regular" w:hAnsi="StobiSerif Regular" w:cs="StobiSerif Regular"/>
          <w:sz w:val="22"/>
          <w:szCs w:val="22"/>
        </w:rPr>
        <w:t>В.Д Директорот Тања Манева</w:t>
      </w:r>
      <w:r w:rsidRPr="001F2466">
        <w:rPr>
          <w:rFonts w:ascii="StobiSerif Regular" w:hAnsi="StobiSerif Regular" w:cs="StobiSerif Regular"/>
          <w:sz w:val="22"/>
          <w:szCs w:val="22"/>
        </w:rPr>
        <w:t xml:space="preserve"> и состави Записник ИП1 број 16-0</w:t>
      </w:r>
      <w:r>
        <w:rPr>
          <w:rFonts w:ascii="StobiSerif Regular" w:hAnsi="StobiSerif Regular" w:cs="StobiSerif Regular"/>
          <w:sz w:val="22"/>
          <w:szCs w:val="22"/>
        </w:rPr>
        <w:t>9</w:t>
      </w:r>
      <w:r w:rsidRPr="001F2466">
        <w:rPr>
          <w:rFonts w:ascii="StobiSerif Regular" w:hAnsi="StobiSerif Regular" w:cs="StobiSerif Regular"/>
          <w:sz w:val="22"/>
          <w:szCs w:val="22"/>
        </w:rPr>
        <w:t xml:space="preserve"> од </w:t>
      </w:r>
      <w:r>
        <w:rPr>
          <w:rFonts w:ascii="StobiSerif Regular" w:hAnsi="StobiSerif Regular" w:cs="StobiSerif Regular"/>
          <w:sz w:val="22"/>
          <w:szCs w:val="22"/>
        </w:rPr>
        <w:t>03.03.</w:t>
      </w:r>
      <w:r w:rsidRPr="001F2466">
        <w:rPr>
          <w:rFonts w:ascii="StobiSerif Regular" w:hAnsi="StobiSerif Regular" w:cs="StobiSerif Regular"/>
          <w:sz w:val="22"/>
          <w:szCs w:val="22"/>
        </w:rPr>
        <w:t>2023 година, во кој се констатирани недостатоци и неправилности во постапувањето на Центарот во постапката за</w:t>
      </w:r>
      <w:r>
        <w:rPr>
          <w:rFonts w:ascii="StobiSerif Regular" w:hAnsi="StobiSerif Regular" w:cs="StobiSerif Regular"/>
          <w:sz w:val="22"/>
          <w:szCs w:val="22"/>
        </w:rPr>
        <w:t xml:space="preserve"> користење</w:t>
      </w:r>
      <w:r w:rsidRPr="001F2466">
        <w:rPr>
          <w:rFonts w:ascii="StobiSerif Regular" w:hAnsi="StobiSerif Regular" w:cs="StobiSerif Regular"/>
          <w:sz w:val="22"/>
          <w:szCs w:val="22"/>
        </w:rPr>
        <w:t xml:space="preserve"> услуга </w:t>
      </w:r>
      <w:r>
        <w:rPr>
          <w:rFonts w:ascii="StobiSerif Regular" w:hAnsi="StobiSerif Regular" w:cs="StobiSerif Regular"/>
          <w:sz w:val="22"/>
          <w:szCs w:val="22"/>
        </w:rPr>
        <w:t>помош и нега во домот</w:t>
      </w:r>
      <w:r w:rsidRPr="001F2466">
        <w:rPr>
          <w:rFonts w:ascii="StobiSerif Regular" w:hAnsi="StobiSerif Regular" w:cs="StobiSerif Regular"/>
          <w:sz w:val="22"/>
          <w:szCs w:val="22"/>
        </w:rPr>
        <w:t>.</w:t>
      </w:r>
    </w:p>
    <w:p w:rsidR="00940581" w:rsidRPr="001F2466" w:rsidRDefault="00940581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2"/>
        </w:rPr>
      </w:pPr>
      <w:r w:rsidRPr="001F2466">
        <w:rPr>
          <w:rFonts w:ascii="StobiSerif Regular" w:hAnsi="StobiSerif Regular" w:cs="StobiSerif Regular"/>
          <w:sz w:val="22"/>
          <w:szCs w:val="22"/>
        </w:rPr>
        <w:t xml:space="preserve">Врз основа на изнесеното се одлучи како во диспозитивот на ова решение.     </w:t>
      </w:r>
    </w:p>
    <w:p w:rsidR="00940581" w:rsidRPr="001F2466" w:rsidRDefault="00940581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2"/>
        </w:rPr>
      </w:pPr>
      <w:r w:rsidRPr="001F2466">
        <w:rPr>
          <w:rFonts w:ascii="StobiSerif Regular" w:hAnsi="StobiSerif Regular" w:cs="StobiSerif Regular"/>
          <w:sz w:val="22"/>
          <w:szCs w:val="22"/>
        </w:rPr>
        <w:t>Жалбата не го задржува извршувањето на решението согласно член 340 став 2 од Законот.</w:t>
      </w:r>
    </w:p>
    <w:p w:rsidR="00940581" w:rsidRPr="001F2466" w:rsidRDefault="00940581" w:rsidP="00786FD3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1F2466">
        <w:rPr>
          <w:rFonts w:ascii="StobiSerif Regular" w:hAnsi="StobiSerif Regular" w:cs="StobiSerif Regular"/>
          <w:b/>
          <w:sz w:val="22"/>
          <w:szCs w:val="22"/>
        </w:rPr>
        <w:t xml:space="preserve"> </w:t>
      </w:r>
      <w:r w:rsidRPr="001F2466">
        <w:rPr>
          <w:rFonts w:ascii="StobiSerif Regular" w:hAnsi="StobiSerif Regular" w:cs="StobiSerif Regular"/>
          <w:b/>
          <w:sz w:val="22"/>
          <w:szCs w:val="22"/>
        </w:rPr>
        <w:tab/>
        <w:t xml:space="preserve">Правна поука: </w:t>
      </w:r>
      <w:r w:rsidRPr="001F2466">
        <w:rPr>
          <w:rFonts w:ascii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940581" w:rsidRPr="001F2466" w:rsidRDefault="00940581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1F2466">
        <w:rPr>
          <w:rFonts w:ascii="StobiSerif Regular" w:hAnsi="StobiSerif Regular" w:cs="StobiSerif Regular"/>
          <w:sz w:val="22"/>
          <w:szCs w:val="22"/>
        </w:rPr>
        <w:t>Подносителот на жалба плаќа административна такса за жалба во износ од 250,00 денари.</w:t>
      </w:r>
    </w:p>
    <w:p w:rsidR="00940581" w:rsidRPr="00F407BA" w:rsidRDefault="00940581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0"/>
          <w:szCs w:val="20"/>
        </w:rPr>
      </w:pPr>
      <w:r w:rsidRPr="001F2466">
        <w:rPr>
          <w:rFonts w:ascii="StobiSerif Regular" w:hAnsi="StobiSerif Regular" w:cs="StobiSerif Regular"/>
          <w:sz w:val="22"/>
          <w:szCs w:val="22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</w:t>
      </w:r>
      <w:r w:rsidRPr="00F407BA">
        <w:rPr>
          <w:rFonts w:ascii="StobiSerif Regular" w:hAnsi="StobiSerif Regular" w:cs="StobiSerif Regular"/>
          <w:sz w:val="20"/>
          <w:szCs w:val="20"/>
        </w:rPr>
        <w:t>д ИП1 број 16-</w:t>
      </w:r>
      <w:r>
        <w:rPr>
          <w:rFonts w:ascii="StobiSerif Regular" w:hAnsi="StobiSerif Regular" w:cs="StobiSerif Regular"/>
          <w:sz w:val="20"/>
          <w:szCs w:val="20"/>
        </w:rPr>
        <w:t>09 од 03.03.</w:t>
      </w:r>
      <w:r w:rsidRPr="00F407BA">
        <w:rPr>
          <w:rFonts w:ascii="StobiSerif Regular" w:hAnsi="StobiSerif Regular" w:cs="StobiSerif Regular"/>
          <w:sz w:val="20"/>
          <w:szCs w:val="20"/>
        </w:rPr>
        <w:t>202</w:t>
      </w:r>
      <w:r>
        <w:rPr>
          <w:rFonts w:ascii="StobiSerif Regular" w:hAnsi="StobiSerif Regular" w:cs="StobiSerif Regular"/>
          <w:sz w:val="20"/>
          <w:szCs w:val="20"/>
        </w:rPr>
        <w:t>3</w:t>
      </w:r>
      <w:r w:rsidRPr="00F407BA">
        <w:rPr>
          <w:rFonts w:ascii="StobiSerif Regular" w:hAnsi="StobiSerif Regular" w:cs="StobiSerif Regular"/>
          <w:sz w:val="20"/>
          <w:szCs w:val="20"/>
        </w:rPr>
        <w:t xml:space="preserve"> година. </w:t>
      </w:r>
    </w:p>
    <w:p w:rsidR="00940581" w:rsidRPr="00F407BA" w:rsidRDefault="00940581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0"/>
          <w:szCs w:val="20"/>
        </w:rPr>
      </w:pPr>
    </w:p>
    <w:p w:rsidR="00940581" w:rsidRPr="00F407BA" w:rsidRDefault="00940581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 w:rsidRPr="00F407BA">
        <w:rPr>
          <w:rFonts w:ascii="StobiSerif Regular" w:hAnsi="StobiSerif Regular" w:cs="StobiSerif Regular"/>
          <w:sz w:val="20"/>
          <w:szCs w:val="20"/>
        </w:rPr>
        <w:t xml:space="preserve">                                                                                                        Инспектори за социјална заштита:</w:t>
      </w:r>
    </w:p>
    <w:p w:rsidR="00940581" w:rsidRPr="00F407BA" w:rsidRDefault="00940581">
      <w:pPr>
        <w:pStyle w:val="Normal1"/>
        <w:jc w:val="both"/>
        <w:rPr>
          <w:rFonts w:ascii="StobiSerif Regular" w:hAnsi="StobiSerif Regular" w:cs="StobiSerif Regular"/>
          <w:b/>
          <w:sz w:val="20"/>
          <w:szCs w:val="20"/>
        </w:rPr>
      </w:pPr>
      <w:r w:rsidRPr="00F407BA">
        <w:rPr>
          <w:rFonts w:ascii="StobiSerif Regular" w:hAnsi="StobiSerif Regular" w:cs="StobiSerif Regular"/>
          <w:sz w:val="20"/>
          <w:szCs w:val="20"/>
        </w:rPr>
        <w:t xml:space="preserve">                                                                                                         </w:t>
      </w:r>
      <w:r w:rsidRPr="00F407BA">
        <w:rPr>
          <w:rFonts w:ascii="StobiSerif Regular" w:hAnsi="StobiSerif Regular" w:cs="StobiSerif Regular"/>
          <w:b/>
          <w:sz w:val="20"/>
          <w:szCs w:val="20"/>
        </w:rPr>
        <w:t>Зоран Стојанов,Главен инспектор</w:t>
      </w:r>
    </w:p>
    <w:p w:rsidR="00940581" w:rsidRDefault="00940581">
      <w:pPr>
        <w:pStyle w:val="Normal1"/>
        <w:jc w:val="both"/>
        <w:rPr>
          <w:rFonts w:ascii="StobiSerif Regular" w:hAnsi="StobiSerif Regular" w:cs="StobiSerif Regular"/>
          <w:b/>
          <w:sz w:val="20"/>
          <w:szCs w:val="20"/>
        </w:rPr>
      </w:pPr>
      <w:r w:rsidRPr="00F407BA">
        <w:rPr>
          <w:rFonts w:ascii="StobiSerif Regular" w:hAnsi="StobiSerif Regular" w:cs="StobiSerif Regular"/>
          <w:b/>
          <w:sz w:val="20"/>
          <w:szCs w:val="20"/>
        </w:rPr>
        <w:t xml:space="preserve">                                                                                              Мијалче Стојанов, инспектор</w:t>
      </w:r>
    </w:p>
    <w:p w:rsidR="00940581" w:rsidRPr="00F407BA" w:rsidRDefault="00940581">
      <w:pPr>
        <w:pStyle w:val="Normal1"/>
        <w:jc w:val="both"/>
        <w:rPr>
          <w:rFonts w:ascii="StobiSerif Regular" w:hAnsi="StobiSerif Regular" w:cs="StobiSerif Regular"/>
          <w:b/>
          <w:sz w:val="20"/>
          <w:szCs w:val="20"/>
        </w:rPr>
      </w:pPr>
      <w:r w:rsidRPr="00F407BA">
        <w:rPr>
          <w:rFonts w:ascii="StobiSerif Regular" w:hAnsi="StobiSerif Regular" w:cs="StobiSerif Regular"/>
          <w:sz w:val="20"/>
          <w:szCs w:val="20"/>
        </w:rPr>
        <w:tab/>
      </w:r>
      <w:r w:rsidRPr="00F407BA">
        <w:rPr>
          <w:rFonts w:ascii="StobiSerif Regular" w:hAnsi="StobiSerif Regular" w:cs="StobiSerif Regular"/>
          <w:sz w:val="20"/>
          <w:szCs w:val="20"/>
        </w:rPr>
        <w:tab/>
      </w:r>
      <w:r w:rsidRPr="00F407BA">
        <w:rPr>
          <w:rFonts w:ascii="StobiSerif Regular" w:hAnsi="StobiSerif Regular" w:cs="StobiSerif Regular"/>
          <w:sz w:val="20"/>
          <w:szCs w:val="20"/>
        </w:rPr>
        <w:tab/>
        <w:t xml:space="preserve">              </w:t>
      </w:r>
      <w:r w:rsidRPr="00F407BA">
        <w:rPr>
          <w:rFonts w:ascii="StobiSerif Regular" w:hAnsi="StobiSerif Regular" w:cs="StobiSerif Regular"/>
          <w:b/>
          <w:sz w:val="20"/>
          <w:szCs w:val="20"/>
        </w:rPr>
        <w:t xml:space="preserve">     </w:t>
      </w:r>
    </w:p>
    <w:p w:rsidR="00940581" w:rsidRPr="00F407BA" w:rsidRDefault="00940581">
      <w:pPr>
        <w:pStyle w:val="Normal1"/>
        <w:ind w:firstLine="720"/>
        <w:jc w:val="both"/>
        <w:rPr>
          <w:rFonts w:ascii="StobiSerif Regular" w:hAnsi="StobiSerif Regular"/>
          <w:sz w:val="20"/>
          <w:szCs w:val="20"/>
        </w:rPr>
      </w:pPr>
      <w:r w:rsidRPr="00F407BA">
        <w:rPr>
          <w:rFonts w:ascii="StobiSerif Regular" w:hAnsi="StobiSerif Regular" w:cs="StobiSerif"/>
          <w:b/>
          <w:sz w:val="20"/>
          <w:szCs w:val="20"/>
        </w:rPr>
        <w:t xml:space="preserve">      </w:t>
      </w:r>
      <w:r w:rsidRPr="00F407BA">
        <w:rPr>
          <w:rFonts w:ascii="StobiSerif Regular" w:hAnsi="StobiSerif Regular"/>
          <w:sz w:val="20"/>
          <w:szCs w:val="20"/>
        </w:rPr>
        <w:t xml:space="preserve">                                                                                  </w:t>
      </w:r>
    </w:p>
    <w:p w:rsidR="00940581" w:rsidRPr="00F407BA" w:rsidRDefault="00940581">
      <w:pPr>
        <w:pStyle w:val="Normal1"/>
        <w:jc w:val="both"/>
        <w:rPr>
          <w:rFonts w:ascii="StobiSerif Regular" w:hAnsi="StobiSerif Regular" w:cs="StobiSerif"/>
          <w:b/>
          <w:sz w:val="20"/>
          <w:szCs w:val="20"/>
        </w:rPr>
      </w:pPr>
    </w:p>
    <w:sectPr w:rsidR="00940581" w:rsidRPr="00F407BA" w:rsidSect="00C70573">
      <w:footerReference w:type="default" r:id="rId6"/>
      <w:pgSz w:w="11906" w:h="16838"/>
      <w:pgMar w:top="719" w:right="1106" w:bottom="1440" w:left="1260" w:header="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581" w:rsidRDefault="00940581" w:rsidP="00C70573">
      <w:r>
        <w:separator/>
      </w:r>
    </w:p>
  </w:endnote>
  <w:endnote w:type="continuationSeparator" w:id="0">
    <w:p w:rsidR="00940581" w:rsidRDefault="00940581" w:rsidP="00C70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581" w:rsidRDefault="00940581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eastAsia="mk-MK"/>
      </w:rPr>
      <w:pict>
        <v:rect id="Rectangle 1" o:spid="_x0000_s2049" style="position:absolute;margin-left:479pt;margin-top:0;width:7.05pt;height:1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" strokeweight="1pt">
          <v:stroke startarrowwidth="narrow" startarrowlength="short" endarrowwidth="narrow" endarrowlength="short" joinstyle="round"/>
          <v:path arrowok="t"/>
          <v:textbox inset="0,3pt,0,3pt">
            <w:txbxContent>
              <w:p w:rsidR="00940581" w:rsidRDefault="00940581">
                <w:pPr>
                  <w:textDirection w:val="btLr"/>
                </w:pPr>
                <w:r>
                  <w:rPr>
                    <w:color w:val="000000"/>
                  </w:rPr>
                  <w:t>PAGE2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581" w:rsidRDefault="00940581" w:rsidP="00C70573">
      <w:r>
        <w:separator/>
      </w:r>
    </w:p>
  </w:footnote>
  <w:footnote w:type="continuationSeparator" w:id="0">
    <w:p w:rsidR="00940581" w:rsidRDefault="00940581" w:rsidP="00C70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573"/>
    <w:rsid w:val="00015E08"/>
    <w:rsid w:val="00021A95"/>
    <w:rsid w:val="00060A93"/>
    <w:rsid w:val="00064956"/>
    <w:rsid w:val="000649AD"/>
    <w:rsid w:val="00083C89"/>
    <w:rsid w:val="00090515"/>
    <w:rsid w:val="0009348F"/>
    <w:rsid w:val="000B26CA"/>
    <w:rsid w:val="000B2A60"/>
    <w:rsid w:val="000F2F30"/>
    <w:rsid w:val="00132F40"/>
    <w:rsid w:val="001449B2"/>
    <w:rsid w:val="0015303C"/>
    <w:rsid w:val="0016214D"/>
    <w:rsid w:val="00182683"/>
    <w:rsid w:val="00185831"/>
    <w:rsid w:val="001877AC"/>
    <w:rsid w:val="0019180B"/>
    <w:rsid w:val="00193B35"/>
    <w:rsid w:val="001A2A97"/>
    <w:rsid w:val="001B0A6E"/>
    <w:rsid w:val="001F2466"/>
    <w:rsid w:val="00201F4A"/>
    <w:rsid w:val="00203541"/>
    <w:rsid w:val="002051EC"/>
    <w:rsid w:val="00205E12"/>
    <w:rsid w:val="00225DD2"/>
    <w:rsid w:val="00236C17"/>
    <w:rsid w:val="00245B0B"/>
    <w:rsid w:val="002476EB"/>
    <w:rsid w:val="002504B5"/>
    <w:rsid w:val="00256017"/>
    <w:rsid w:val="00282F6D"/>
    <w:rsid w:val="002869EF"/>
    <w:rsid w:val="00291566"/>
    <w:rsid w:val="002A5A30"/>
    <w:rsid w:val="002C55C7"/>
    <w:rsid w:val="002F6B95"/>
    <w:rsid w:val="00331E28"/>
    <w:rsid w:val="003436BC"/>
    <w:rsid w:val="00351761"/>
    <w:rsid w:val="0036297E"/>
    <w:rsid w:val="0037335B"/>
    <w:rsid w:val="0038075F"/>
    <w:rsid w:val="003E03E7"/>
    <w:rsid w:val="003E27BD"/>
    <w:rsid w:val="003E7823"/>
    <w:rsid w:val="003F14C8"/>
    <w:rsid w:val="004012C3"/>
    <w:rsid w:val="0041466C"/>
    <w:rsid w:val="00423E98"/>
    <w:rsid w:val="004466B6"/>
    <w:rsid w:val="00446807"/>
    <w:rsid w:val="0046379F"/>
    <w:rsid w:val="00481B81"/>
    <w:rsid w:val="00484D02"/>
    <w:rsid w:val="00494366"/>
    <w:rsid w:val="004A72A7"/>
    <w:rsid w:val="004B11D2"/>
    <w:rsid w:val="004B351D"/>
    <w:rsid w:val="004B3F93"/>
    <w:rsid w:val="004E1CA5"/>
    <w:rsid w:val="004E29B8"/>
    <w:rsid w:val="00500FB6"/>
    <w:rsid w:val="00514D53"/>
    <w:rsid w:val="0051529E"/>
    <w:rsid w:val="005315DF"/>
    <w:rsid w:val="00543098"/>
    <w:rsid w:val="005472BB"/>
    <w:rsid w:val="00555D76"/>
    <w:rsid w:val="005574C9"/>
    <w:rsid w:val="00560F20"/>
    <w:rsid w:val="005857F2"/>
    <w:rsid w:val="005B34EC"/>
    <w:rsid w:val="005B5DE7"/>
    <w:rsid w:val="005C17F0"/>
    <w:rsid w:val="005D15FE"/>
    <w:rsid w:val="005D17D5"/>
    <w:rsid w:val="005D611B"/>
    <w:rsid w:val="005F16CE"/>
    <w:rsid w:val="00604762"/>
    <w:rsid w:val="0061695E"/>
    <w:rsid w:val="006212F7"/>
    <w:rsid w:val="00622888"/>
    <w:rsid w:val="006656AF"/>
    <w:rsid w:val="00681F90"/>
    <w:rsid w:val="006A09A9"/>
    <w:rsid w:val="006A5179"/>
    <w:rsid w:val="006A5FFB"/>
    <w:rsid w:val="006A65E0"/>
    <w:rsid w:val="006B1635"/>
    <w:rsid w:val="006C07B0"/>
    <w:rsid w:val="006F0B48"/>
    <w:rsid w:val="006F227E"/>
    <w:rsid w:val="0073192A"/>
    <w:rsid w:val="00737D50"/>
    <w:rsid w:val="007556DD"/>
    <w:rsid w:val="0075632C"/>
    <w:rsid w:val="00763CF4"/>
    <w:rsid w:val="00786FD3"/>
    <w:rsid w:val="007908C4"/>
    <w:rsid w:val="007A607E"/>
    <w:rsid w:val="007B2ECD"/>
    <w:rsid w:val="007C30CE"/>
    <w:rsid w:val="007D53F2"/>
    <w:rsid w:val="007E1A91"/>
    <w:rsid w:val="007F2557"/>
    <w:rsid w:val="007F4127"/>
    <w:rsid w:val="0082592E"/>
    <w:rsid w:val="008261A1"/>
    <w:rsid w:val="00884042"/>
    <w:rsid w:val="008A51C1"/>
    <w:rsid w:val="008A775D"/>
    <w:rsid w:val="008C2C27"/>
    <w:rsid w:val="009056E4"/>
    <w:rsid w:val="00917D13"/>
    <w:rsid w:val="0092444D"/>
    <w:rsid w:val="009249EF"/>
    <w:rsid w:val="009364EE"/>
    <w:rsid w:val="00940581"/>
    <w:rsid w:val="00950C4A"/>
    <w:rsid w:val="00956325"/>
    <w:rsid w:val="009709DD"/>
    <w:rsid w:val="00977427"/>
    <w:rsid w:val="009818BA"/>
    <w:rsid w:val="00982733"/>
    <w:rsid w:val="009A45BA"/>
    <w:rsid w:val="009A6744"/>
    <w:rsid w:val="009B1DF6"/>
    <w:rsid w:val="009D2C39"/>
    <w:rsid w:val="009E67AA"/>
    <w:rsid w:val="009F24D7"/>
    <w:rsid w:val="00A02175"/>
    <w:rsid w:val="00A13ABA"/>
    <w:rsid w:val="00A24672"/>
    <w:rsid w:val="00A3051D"/>
    <w:rsid w:val="00A31AFD"/>
    <w:rsid w:val="00A47C71"/>
    <w:rsid w:val="00A76FA7"/>
    <w:rsid w:val="00A86728"/>
    <w:rsid w:val="00A86898"/>
    <w:rsid w:val="00A91DAA"/>
    <w:rsid w:val="00AA0B42"/>
    <w:rsid w:val="00AA59F4"/>
    <w:rsid w:val="00AB3279"/>
    <w:rsid w:val="00AB40EA"/>
    <w:rsid w:val="00AF226F"/>
    <w:rsid w:val="00AF573A"/>
    <w:rsid w:val="00B10151"/>
    <w:rsid w:val="00B1078D"/>
    <w:rsid w:val="00B209C7"/>
    <w:rsid w:val="00B26BE7"/>
    <w:rsid w:val="00B27A98"/>
    <w:rsid w:val="00B3676F"/>
    <w:rsid w:val="00B936F3"/>
    <w:rsid w:val="00BA3956"/>
    <w:rsid w:val="00BC1DE5"/>
    <w:rsid w:val="00BC21DE"/>
    <w:rsid w:val="00BC6FA5"/>
    <w:rsid w:val="00BE062A"/>
    <w:rsid w:val="00BE306F"/>
    <w:rsid w:val="00BE6C0F"/>
    <w:rsid w:val="00C02E79"/>
    <w:rsid w:val="00C17B42"/>
    <w:rsid w:val="00C2465A"/>
    <w:rsid w:val="00C24AB9"/>
    <w:rsid w:val="00C263EE"/>
    <w:rsid w:val="00C27AFD"/>
    <w:rsid w:val="00C31C57"/>
    <w:rsid w:val="00C403A3"/>
    <w:rsid w:val="00C569AA"/>
    <w:rsid w:val="00C70573"/>
    <w:rsid w:val="00C823FC"/>
    <w:rsid w:val="00C866D0"/>
    <w:rsid w:val="00C92211"/>
    <w:rsid w:val="00C9504F"/>
    <w:rsid w:val="00CC0BE8"/>
    <w:rsid w:val="00CE4F53"/>
    <w:rsid w:val="00CF705D"/>
    <w:rsid w:val="00D033CC"/>
    <w:rsid w:val="00D07D08"/>
    <w:rsid w:val="00D2459B"/>
    <w:rsid w:val="00D3614F"/>
    <w:rsid w:val="00D45BB6"/>
    <w:rsid w:val="00D4671C"/>
    <w:rsid w:val="00D5775C"/>
    <w:rsid w:val="00D71785"/>
    <w:rsid w:val="00D75BDA"/>
    <w:rsid w:val="00D82037"/>
    <w:rsid w:val="00D95137"/>
    <w:rsid w:val="00DA26FC"/>
    <w:rsid w:val="00DA4BA9"/>
    <w:rsid w:val="00DB1C49"/>
    <w:rsid w:val="00DC50A3"/>
    <w:rsid w:val="00DD11BB"/>
    <w:rsid w:val="00DD40FB"/>
    <w:rsid w:val="00DD4C3F"/>
    <w:rsid w:val="00DE2625"/>
    <w:rsid w:val="00DE59EA"/>
    <w:rsid w:val="00E008F9"/>
    <w:rsid w:val="00E0558F"/>
    <w:rsid w:val="00E248D4"/>
    <w:rsid w:val="00E303D8"/>
    <w:rsid w:val="00E416F0"/>
    <w:rsid w:val="00E50EE7"/>
    <w:rsid w:val="00E527FA"/>
    <w:rsid w:val="00E815BB"/>
    <w:rsid w:val="00E95AE7"/>
    <w:rsid w:val="00EC00D2"/>
    <w:rsid w:val="00EC5A01"/>
    <w:rsid w:val="00ED189B"/>
    <w:rsid w:val="00EE114F"/>
    <w:rsid w:val="00EF4690"/>
    <w:rsid w:val="00F34A12"/>
    <w:rsid w:val="00F407BA"/>
    <w:rsid w:val="00F42198"/>
    <w:rsid w:val="00F42A8F"/>
    <w:rsid w:val="00F664A2"/>
    <w:rsid w:val="00F72DDA"/>
    <w:rsid w:val="00FB08C0"/>
    <w:rsid w:val="00FD4072"/>
    <w:rsid w:val="00FE2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56"/>
    <w:rPr>
      <w:sz w:val="24"/>
      <w:szCs w:val="24"/>
      <w:lang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entury Gothic" w:hAnsi="Century Gothic" w:cs="Century Gothic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51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B351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351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B351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351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351D"/>
    <w:rPr>
      <w:rFonts w:ascii="Calibri" w:hAnsi="Calibri" w:cs="Times New Roman"/>
      <w:b/>
      <w:bCs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4B351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351D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E7823"/>
    <w:pPr>
      <w:spacing w:before="100" w:beforeAutospacing="1" w:after="100" w:afterAutospacing="1"/>
    </w:pPr>
  </w:style>
  <w:style w:type="paragraph" w:customStyle="1" w:styleId="ObrText1">
    <w:name w:val="Obr Text 1"/>
    <w:basedOn w:val="Normal"/>
    <w:uiPriority w:val="99"/>
    <w:rsid w:val="00C263EE"/>
    <w:pPr>
      <w:tabs>
        <w:tab w:val="num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7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3</Pages>
  <Words>1102</Words>
  <Characters>6283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csr</cp:lastModifiedBy>
  <cp:revision>5</cp:revision>
  <dcterms:created xsi:type="dcterms:W3CDTF">2023-03-30T07:29:00Z</dcterms:created>
  <dcterms:modified xsi:type="dcterms:W3CDTF">2023-04-04T09:40:00Z</dcterms:modified>
</cp:coreProperties>
</file>